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222222"/>
        </w:rPr>
      </w:pPr>
      <w:r w:rsidDel="00000000" w:rsidR="00000000" w:rsidRPr="00000000">
        <w:rPr>
          <w:rFonts w:ascii="Calibri" w:cs="Calibri" w:eastAsia="Calibri" w:hAnsi="Calibri"/>
          <w:color w:val="222222"/>
          <w:rtl w:val="0"/>
        </w:rPr>
        <w:t xml:space="preserve">Dear [reviewer],</w:t>
      </w:r>
    </w:p>
    <w:p w:rsidR="00000000" w:rsidDel="00000000" w:rsidP="00000000" w:rsidRDefault="00000000" w:rsidRPr="00000000" w14:paraId="00000002">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222222"/>
        </w:rPr>
      </w:pPr>
      <w:r w:rsidDel="00000000" w:rsidR="00000000" w:rsidRPr="00000000">
        <w:rPr>
          <w:rFonts w:ascii="Calibri" w:cs="Calibri" w:eastAsia="Calibri" w:hAnsi="Calibri"/>
          <w:color w:val="222222"/>
          <w:rtl w:val="0"/>
        </w:rPr>
        <w:t xml:space="preserve">I am writing as a member of the organizing committee for NWAV 47 to see if you would be willing to serve as an abstract reviewer for this year’s meeting. The deadline for abstract submission is June 1, and we expect to send abstracts out for review by early June.  You would receive approximately 5 (and no more than 8) abstracts to review.  The deadline for reviews is Friday, June 29th.</w:t>
      </w:r>
    </w:p>
    <w:p w:rsidR="00000000" w:rsidDel="00000000" w:rsidP="00000000" w:rsidRDefault="00000000" w:rsidRPr="00000000" w14:paraId="00000004">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222222"/>
        </w:rPr>
      </w:pPr>
      <w:r w:rsidDel="00000000" w:rsidR="00000000" w:rsidRPr="00000000">
        <w:rPr>
          <w:rFonts w:ascii="Calibri" w:cs="Calibri" w:eastAsia="Calibri" w:hAnsi="Calibri"/>
          <w:color w:val="222222"/>
          <w:rtl w:val="0"/>
        </w:rPr>
        <w:t xml:space="preserve">We look forward to hearing from you. </w:t>
      </w:r>
      <w:r w:rsidDel="00000000" w:rsidR="00000000" w:rsidRPr="00000000">
        <w:rPr>
          <w:rFonts w:ascii="Calibri" w:cs="Calibri" w:eastAsia="Calibri" w:hAnsi="Calibri"/>
          <w:color w:val="222222"/>
          <w:rtl w:val="0"/>
        </w:rPr>
        <w:t xml:space="preserve"> If you are able to help with the review process, please fill out this form confirming your contact information and areas of research </w:t>
      </w:r>
      <w:r w:rsidDel="00000000" w:rsidR="00000000" w:rsidRPr="00000000">
        <w:rPr>
          <w:rFonts w:ascii="Calibri" w:cs="Calibri" w:eastAsia="Calibri" w:hAnsi="Calibri"/>
          <w:b w:val="1"/>
          <w:color w:val="222222"/>
          <w:u w:val="single"/>
          <w:rtl w:val="0"/>
        </w:rPr>
        <w:t xml:space="preserve">by May 11th</w:t>
      </w:r>
      <w:r w:rsidDel="00000000" w:rsidR="00000000" w:rsidRPr="00000000">
        <w:rPr>
          <w:rFonts w:ascii="Calibri" w:cs="Calibri" w:eastAsia="Calibri" w:hAnsi="Calibri"/>
          <w:color w:val="222222"/>
          <w:rtl w:val="0"/>
        </w:rPr>
        <w:t xml:space="preserve">: </w:t>
      </w:r>
      <w:hyperlink r:id="rId6">
        <w:r w:rsidDel="00000000" w:rsidR="00000000" w:rsidRPr="00000000">
          <w:rPr>
            <w:color w:val="1155cc"/>
            <w:sz w:val="19"/>
            <w:szCs w:val="19"/>
            <w:highlight w:val="white"/>
            <w:u w:val="single"/>
            <w:rtl w:val="0"/>
          </w:rPr>
          <w:t xml:space="preserve">https://docs.google.com/forms/d/e/1FAIpQLScoN1XBvECuMGCpUuSW0L_95X4LdhWkRu1tqyg8FIewbwgQyg/viewform?usp=sf_link</w:t>
        </w:r>
      </w:hyperlink>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6">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222222"/>
        </w:rPr>
      </w:pPr>
      <w:r w:rsidDel="00000000" w:rsidR="00000000" w:rsidRPr="00000000">
        <w:rPr>
          <w:rFonts w:ascii="Calibri" w:cs="Calibri" w:eastAsia="Calibri" w:hAnsi="Calibri"/>
          <w:color w:val="222222"/>
          <w:rtl w:val="0"/>
        </w:rPr>
        <w:t xml:space="preserve">We will follow up with more detailed information and an invitation to EasyChair once abstract submission has closed.</w:t>
      </w:r>
      <w:r w:rsidDel="00000000" w:rsidR="00000000" w:rsidRPr="00000000">
        <w:rPr>
          <w:rtl w:val="0"/>
        </w:rPr>
      </w:r>
    </w:p>
    <w:p w:rsidR="00000000" w:rsidDel="00000000" w:rsidP="00000000" w:rsidRDefault="00000000" w:rsidRPr="00000000" w14:paraId="00000008">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222222"/>
        </w:rPr>
      </w:pPr>
      <w:r w:rsidDel="00000000" w:rsidR="00000000" w:rsidRPr="00000000">
        <w:rPr>
          <w:rFonts w:ascii="Calibri" w:cs="Calibri" w:eastAsia="Calibri" w:hAnsi="Calibri"/>
          <w:color w:val="222222"/>
          <w:rtl w:val="0"/>
        </w:rPr>
        <w:t xml:space="preserve">Sincerely,</w:t>
      </w:r>
    </w:p>
    <w:p w:rsidR="00000000" w:rsidDel="00000000" w:rsidP="00000000" w:rsidRDefault="00000000" w:rsidRPr="00000000" w14:paraId="0000000A">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NWAV 47 Abstract Committee</w:t>
      </w:r>
    </w:p>
    <w:p w:rsidR="00000000" w:rsidDel="00000000" w:rsidP="00000000" w:rsidRDefault="00000000" w:rsidRPr="00000000" w14:paraId="0000000B">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222222"/>
        </w:rPr>
      </w:pPr>
      <w:r w:rsidDel="00000000" w:rsidR="00000000" w:rsidRPr="00000000">
        <w:rPr>
          <w:rFonts w:ascii="Calibri" w:cs="Calibri" w:eastAsia="Calibri" w:hAnsi="Calibri"/>
          <w:color w:val="222222"/>
          <w:rtl w:val="0"/>
        </w:rPr>
        <w:t xml:space="preserve">NWAV 47</w:t>
      </w:r>
    </w:p>
    <w:p w:rsidR="00000000" w:rsidDel="00000000" w:rsidP="00000000" w:rsidRDefault="00000000" w:rsidRPr="00000000" w14:paraId="0000000D">
      <w:pPr>
        <w:rPr>
          <w:rFonts w:ascii="Calibri" w:cs="Calibri" w:eastAsia="Calibri" w:hAnsi="Calibri"/>
          <w:color w:val="222222"/>
        </w:rPr>
      </w:pPr>
      <w:r w:rsidDel="00000000" w:rsidR="00000000" w:rsidRPr="00000000">
        <w:rPr>
          <w:rFonts w:ascii="Calibri" w:cs="Calibri" w:eastAsia="Calibri" w:hAnsi="Calibri"/>
          <w:color w:val="222222"/>
          <w:rtl w:val="0"/>
        </w:rPr>
        <w:t xml:space="preserve">New York University</w:t>
      </w:r>
    </w:p>
    <w:p w:rsidR="00000000" w:rsidDel="00000000" w:rsidP="00000000" w:rsidRDefault="00000000" w:rsidRPr="00000000" w14:paraId="0000000E">
      <w:pPr>
        <w:rPr>
          <w:rFonts w:ascii="Calibri" w:cs="Calibri" w:eastAsia="Calibri" w:hAnsi="Calibri"/>
          <w:color w:val="222222"/>
        </w:rPr>
      </w:pPr>
      <w:r w:rsidDel="00000000" w:rsidR="00000000" w:rsidRPr="00000000">
        <w:rPr>
          <w:rFonts w:ascii="Calibri" w:cs="Calibri" w:eastAsia="Calibri" w:hAnsi="Calibri"/>
          <w:color w:val="222222"/>
          <w:rtl w:val="0"/>
        </w:rPr>
        <w:t xml:space="preserve">October 18-21, 2018</w:t>
      </w:r>
    </w:p>
    <w:p w:rsidR="00000000" w:rsidDel="00000000" w:rsidP="00000000" w:rsidRDefault="00000000" w:rsidRPr="00000000" w14:paraId="0000000F">
      <w:pPr>
        <w:rPr>
          <w:rFonts w:ascii="Calibri" w:cs="Calibri" w:eastAsia="Calibri" w:hAnsi="Calibri"/>
          <w:color w:val="222222"/>
        </w:rPr>
      </w:pPr>
      <w:hyperlink r:id="rId7">
        <w:r w:rsidDel="00000000" w:rsidR="00000000" w:rsidRPr="00000000">
          <w:rPr>
            <w:rFonts w:ascii="Calibri" w:cs="Calibri" w:eastAsia="Calibri" w:hAnsi="Calibri"/>
            <w:color w:val="1155cc"/>
            <w:u w:val="single"/>
            <w:rtl w:val="0"/>
          </w:rPr>
          <w:t xml:space="preserve">https://wp.nyu.edu/nwav47/</w:t>
        </w:r>
      </w:hyperlink>
      <w:r w:rsidDel="00000000" w:rsidR="00000000" w:rsidRPr="00000000">
        <w:rPr>
          <w:rtl w:val="0"/>
        </w:rPr>
      </w:r>
    </w:p>
    <w:p w:rsidR="00000000" w:rsidDel="00000000" w:rsidP="00000000" w:rsidRDefault="00000000" w:rsidRPr="00000000" w14:paraId="00000010">
      <w:pPr>
        <w:rPr>
          <w:rFonts w:ascii="Calibri" w:cs="Calibri" w:eastAsia="Calibri" w:hAnsi="Calibri"/>
          <w:color w:val="222222"/>
        </w:rPr>
      </w:pPr>
      <w:r w:rsidDel="00000000" w:rsidR="00000000" w:rsidRPr="00000000">
        <w:fldChar w:fldCharType="begin"/>
        <w:instrText xml:space="preserve"> HYPERLINK "http://linguistics.arts.sfu.ca/nwav45/" </w:instrText>
        <w:fldChar w:fldCharType="separate"/>
      </w:r>
      <w:r w:rsidDel="00000000" w:rsidR="00000000" w:rsidRPr="00000000">
        <w:rPr>
          <w:rtl w:val="0"/>
        </w:rPr>
      </w:r>
    </w:p>
    <w:p w:rsidR="00000000" w:rsidDel="00000000" w:rsidP="00000000" w:rsidRDefault="00000000" w:rsidRPr="00000000" w14:paraId="00000011">
      <w:pPr>
        <w:rPr/>
      </w:pPr>
      <w:r w:rsidDel="00000000" w:rsidR="00000000" w:rsidRPr="00000000">
        <w:fldChar w:fldCharType="end"/>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coN1XBvECuMGCpUuSW0L_95X4LdhWkRu1tqyg8FIewbwgQyg/viewform?usp=sf_link" TargetMode="External"/><Relationship Id="rId7" Type="http://schemas.openxmlformats.org/officeDocument/2006/relationships/hyperlink" Target="https://wp.nyu.edu/nwav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